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1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041" w:leader="none"/>
        </w:tabs>
        <w:spacing w:before="240" w:after="0" w:line="240"/>
        <w:ind w:right="0" w:left="0" w:firstLine="0"/>
        <w:jc w:val="righ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Alla Fattoria Didattica Exodus</w:t>
      </w:r>
    </w:p>
    <w:p>
      <w:pPr>
        <w:spacing w:before="0" w:after="0" w:line="240"/>
        <w:ind w:right="18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PRENOTAZIONI ENTRO IL 31 Gennaio 2022</w:t>
      </w:r>
    </w:p>
    <w:p>
      <w:pPr>
        <w:spacing w:before="0" w:after="0" w:line="240"/>
        <w:ind w:right="18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VISITE A PARTIRE DAL MESE DI APRILE 2022</w:t>
      </w:r>
    </w:p>
    <w:p>
      <w:pPr>
        <w:spacing w:before="227" w:after="0" w:line="341"/>
        <w:ind w:right="738" w:left="1283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1"/>
          <w:position w:val="0"/>
          <w:sz w:val="44"/>
          <w:shd w:fill="auto" w:val="clear"/>
        </w:rPr>
        <w:t xml:space="preserve">MODULO</w:t>
      </w:r>
      <w:r>
        <w:rPr>
          <w:rFonts w:ascii="Calibri" w:hAnsi="Calibri" w:cs="Calibri" w:eastAsia="Calibri"/>
          <w:b/>
          <w:color w:val="auto"/>
          <w:spacing w:val="-15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44"/>
          <w:shd w:fill="auto" w:val="clear"/>
        </w:rPr>
        <w:t xml:space="preserve">PRENOTAZIONE</w:t>
      </w:r>
      <w:r>
        <w:rPr>
          <w:rFonts w:ascii="Calibri" w:hAnsi="Calibri" w:cs="Calibri" w:eastAsia="Calibri"/>
          <w:b/>
          <w:color w:val="auto"/>
          <w:spacing w:val="-15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VISITA</w:t>
      </w:r>
    </w:p>
    <w:p>
      <w:pPr>
        <w:spacing w:before="227" w:after="0" w:line="341"/>
        <w:ind w:right="738" w:left="1283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48"/>
          <w:shd w:fill="auto" w:val="clear"/>
        </w:rPr>
        <w:t xml:space="preserve">"Tutti in fattoria ....con Fiorella"</w:t>
      </w:r>
    </w:p>
    <w:p>
      <w:pPr>
        <w:spacing w:before="227" w:after="0" w:line="341"/>
        <w:ind w:right="738" w:left="1283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A.S. 2021-2022</w:t>
      </w:r>
    </w:p>
    <w:p>
      <w:pPr>
        <w:tabs>
          <w:tab w:val="left" w:pos="8824" w:leader="none"/>
          <w:tab w:val="left" w:pos="9331" w:leader="none"/>
        </w:tabs>
        <w:spacing w:before="227" w:after="0" w:line="341"/>
        <w:ind w:right="-721" w:left="101" w:firstLine="0"/>
        <w:jc w:val="center"/>
        <w:rPr>
          <w:rFonts w:ascii="Calibri" w:hAnsi="Calibri" w:cs="Calibri" w:eastAsia="Calibri"/>
          <w:b/>
          <w:color w:val="auto"/>
          <w:spacing w:val="-13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13"/>
          <w:position w:val="0"/>
          <w:sz w:val="24"/>
          <w:shd w:fill="auto" w:val="clear"/>
        </w:rPr>
        <w:t xml:space="preserve">(1 per ogni classe/sezione)</w:t>
      </w:r>
    </w:p>
    <w:p>
      <w:pPr>
        <w:tabs>
          <w:tab w:val="left" w:pos="8824" w:leader="none"/>
          <w:tab w:val="left" w:pos="9331" w:leader="none"/>
        </w:tabs>
        <w:spacing w:before="227" w:after="0" w:line="341"/>
        <w:ind w:right="-721" w:left="101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Città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provenienza ________________Nominativo</w:t>
      </w:r>
      <w:r>
        <w:rPr>
          <w:rFonts w:ascii="Calibri" w:hAnsi="Calibri" w:cs="Calibri" w:eastAsia="Calibri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scuola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8563" w:leader="none"/>
        </w:tabs>
        <w:spacing w:before="11" w:after="0" w:line="240"/>
        <w:ind w:right="395" w:left="0" w:firstLine="0"/>
        <w:jc w:val="left"/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Fascia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scolastica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interessata:    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Infanzia 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Primaria</w:t>
      </w:r>
    </w:p>
    <w:p>
      <w:pPr>
        <w:tabs>
          <w:tab w:val="left" w:pos="8563" w:leader="none"/>
        </w:tabs>
        <w:spacing w:before="11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>
        <w:tblInd w:w="135" w:type="dxa"/>
      </w:tblPr>
      <w:tblGrid>
        <w:gridCol w:w="1020"/>
        <w:gridCol w:w="1275"/>
        <w:gridCol w:w="1351"/>
        <w:gridCol w:w="5096"/>
      </w:tblGrid>
      <w:tr>
        <w:trPr>
          <w:trHeight w:val="279" w:hRule="auto"/>
          <w:jc w:val="left"/>
        </w:trPr>
        <w:tc>
          <w:tcPr>
            <w:tcW w:w="1020" w:type="dxa"/>
            <w:tcBorders>
              <w:top w:val="single" w:color="836967" w:sz="8"/>
              <w:left w:val="single" w:color="848688" w:sz="8"/>
              <w:bottom w:val="single" w:color="848688" w:sz="8"/>
              <w:right w:val="single" w:color="836967" w:sz="8"/>
            </w:tcBorders>
            <w:shd w:color="auto" w:fill="e5ef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6" w:after="0" w:line="240"/>
              <w:ind w:right="0" w:left="85" w:firstLine="0"/>
              <w:jc w:val="left"/>
              <w:rPr>
                <w:spacing w:val="0"/>
                <w:position w:val="0"/>
              </w:rPr>
            </w:pPr>
            <w:r>
              <w:rPr>
                <w:rFonts w:ascii="Trebuchet MS" w:hAnsi="Trebuchet MS" w:cs="Trebuchet MS" w:eastAsia="Trebuchet MS"/>
                <w:color w:val="231F20"/>
                <w:spacing w:val="0"/>
                <w:position w:val="0"/>
                <w:sz w:val="18"/>
                <w:shd w:fill="auto" w:val="clear"/>
              </w:rPr>
              <w:t xml:space="preserve">classe</w:t>
            </w:r>
          </w:p>
        </w:tc>
        <w:tc>
          <w:tcPr>
            <w:tcW w:w="1275" w:type="dxa"/>
            <w:tcBorders>
              <w:top w:val="single" w:color="836967" w:sz="8"/>
              <w:left w:val="single" w:color="836967" w:sz="8"/>
              <w:bottom w:val="single" w:color="836967" w:sz="8"/>
              <w:right w:val="single" w:color="836967" w:sz="8"/>
            </w:tcBorders>
            <w:shd w:color="auto" w:fill="e5ef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30" w:after="0" w:line="240"/>
              <w:ind w:right="0" w:left="55" w:firstLine="0"/>
              <w:jc w:val="left"/>
              <w:rPr>
                <w:spacing w:val="0"/>
                <w:position w:val="0"/>
              </w:rPr>
            </w:pPr>
            <w:r>
              <w:rPr>
                <w:rFonts w:ascii="Trebuchet MS" w:hAnsi="Trebuchet MS" w:cs="Trebuchet MS" w:eastAsia="Trebuchet MS"/>
                <w:color w:val="231F20"/>
                <w:spacing w:val="0"/>
                <w:position w:val="0"/>
                <w:sz w:val="18"/>
                <w:shd w:fill="auto" w:val="clear"/>
              </w:rPr>
              <w:t xml:space="preserve">sezione</w:t>
            </w:r>
          </w:p>
        </w:tc>
        <w:tc>
          <w:tcPr>
            <w:tcW w:w="1351" w:type="dxa"/>
            <w:tcBorders>
              <w:top w:val="single" w:color="836967" w:sz="8"/>
              <w:left w:val="single" w:color="836967" w:sz="8"/>
              <w:bottom w:val="single" w:color="836967" w:sz="8"/>
              <w:right w:val="single" w:color="836967" w:sz="8"/>
            </w:tcBorders>
            <w:shd w:color="auto" w:fill="e5ef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30" w:after="0" w:line="240"/>
              <w:ind w:right="0" w:left="61" w:firstLine="0"/>
              <w:jc w:val="left"/>
              <w:rPr>
                <w:position w:val="0"/>
              </w:rPr>
            </w:pPr>
            <w:r>
              <w:rPr>
                <w:rFonts w:ascii="Trebuchet MS" w:hAnsi="Trebuchet MS" w:cs="Trebuchet MS" w:eastAsia="Trebuchet MS"/>
                <w:color w:val="231F20"/>
                <w:spacing w:val="0"/>
                <w:position w:val="0"/>
                <w:sz w:val="18"/>
                <w:shd w:fill="auto" w:val="clear"/>
              </w:rPr>
              <w:t xml:space="preserve">Numero</w:t>
            </w:r>
            <w:r>
              <w:rPr>
                <w:rFonts w:ascii="Trebuchet MS" w:hAnsi="Trebuchet MS" w:cs="Trebuchet MS" w:eastAsia="Trebuchet MS"/>
                <w:color w:val="231F20"/>
                <w:spacing w:val="-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rebuchet MS" w:hAnsi="Trebuchet MS" w:cs="Trebuchet MS" w:eastAsia="Trebuchet MS"/>
                <w:color w:val="231F20"/>
                <w:spacing w:val="0"/>
                <w:position w:val="0"/>
                <w:sz w:val="18"/>
                <w:shd w:fill="auto" w:val="clear"/>
              </w:rPr>
              <w:t xml:space="preserve">alunni/e</w:t>
            </w:r>
          </w:p>
        </w:tc>
        <w:tc>
          <w:tcPr>
            <w:tcW w:w="5096" w:type="dxa"/>
            <w:tcBorders>
              <w:top w:val="single" w:color="836967" w:sz="8"/>
              <w:left w:val="single" w:color="836967" w:sz="8"/>
              <w:bottom w:val="single" w:color="836967" w:sz="8"/>
              <w:right w:val="single" w:color="848688" w:sz="8"/>
            </w:tcBorders>
            <w:shd w:color="auto" w:fill="e5ef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30" w:after="0" w:line="240"/>
              <w:ind w:right="0" w:left="67" w:firstLine="0"/>
              <w:jc w:val="left"/>
              <w:rPr>
                <w:position w:val="0"/>
              </w:rPr>
            </w:pPr>
            <w:r>
              <w:rPr>
                <w:rFonts w:ascii="Trebuchet MS" w:hAnsi="Trebuchet MS" w:cs="Trebuchet MS" w:eastAsia="Trebuchet MS"/>
                <w:color w:val="231F20"/>
                <w:spacing w:val="0"/>
                <w:position w:val="0"/>
                <w:sz w:val="18"/>
                <w:shd w:fill="auto" w:val="clear"/>
              </w:rPr>
              <w:t xml:space="preserve">Nomi</w:t>
            </w:r>
            <w:r>
              <w:rPr>
                <w:rFonts w:ascii="Trebuchet MS" w:hAnsi="Trebuchet MS" w:cs="Trebuchet MS" w:eastAsia="Trebuchet MS"/>
                <w:color w:val="231F20"/>
                <w:spacing w:val="-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rebuchet MS" w:hAnsi="Trebuchet MS" w:cs="Trebuchet MS" w:eastAsia="Trebuchet MS"/>
                <w:color w:val="231F20"/>
                <w:spacing w:val="0"/>
                <w:position w:val="0"/>
                <w:sz w:val="18"/>
                <w:shd w:fill="auto" w:val="clear"/>
              </w:rPr>
              <w:t xml:space="preserve">insegnanti</w:t>
            </w:r>
            <w:r>
              <w:rPr>
                <w:rFonts w:ascii="Trebuchet MS" w:hAnsi="Trebuchet MS" w:cs="Trebuchet MS" w:eastAsia="Trebuchet MS"/>
                <w:color w:val="231F20"/>
                <w:spacing w:val="-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rebuchet MS" w:hAnsi="Trebuchet MS" w:cs="Trebuchet MS" w:eastAsia="Trebuchet MS"/>
                <w:color w:val="231F20"/>
                <w:spacing w:val="0"/>
                <w:position w:val="0"/>
                <w:sz w:val="18"/>
                <w:shd w:fill="auto" w:val="clear"/>
              </w:rPr>
              <w:t xml:space="preserve">di</w:t>
            </w:r>
            <w:r>
              <w:rPr>
                <w:rFonts w:ascii="Trebuchet MS" w:hAnsi="Trebuchet MS" w:cs="Trebuchet MS" w:eastAsia="Trebuchet MS"/>
                <w:color w:val="231F20"/>
                <w:spacing w:val="-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rebuchet MS" w:hAnsi="Trebuchet MS" w:cs="Trebuchet MS" w:eastAsia="Trebuchet MS"/>
                <w:color w:val="231F20"/>
                <w:spacing w:val="0"/>
                <w:position w:val="0"/>
                <w:sz w:val="18"/>
                <w:shd w:fill="auto" w:val="clear"/>
              </w:rPr>
              <w:t xml:space="preserve">riferimento</w:t>
            </w:r>
            <w:r>
              <w:rPr>
                <w:rFonts w:ascii="Trebuchet MS" w:hAnsi="Trebuchet MS" w:cs="Trebuchet MS" w:eastAsia="Trebuchet MS"/>
                <w:color w:val="231F20"/>
                <w:spacing w:val="-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rebuchet MS" w:hAnsi="Trebuchet MS" w:cs="Trebuchet MS" w:eastAsia="Trebuchet MS"/>
                <w:color w:val="231F20"/>
                <w:spacing w:val="0"/>
                <w:position w:val="0"/>
                <w:sz w:val="18"/>
                <w:shd w:fill="auto" w:val="clear"/>
              </w:rPr>
              <w:t xml:space="preserve">per</w:t>
            </w:r>
            <w:r>
              <w:rPr>
                <w:rFonts w:ascii="Trebuchet MS" w:hAnsi="Trebuchet MS" w:cs="Trebuchet MS" w:eastAsia="Trebuchet MS"/>
                <w:color w:val="231F20"/>
                <w:spacing w:val="-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rebuchet MS" w:hAnsi="Trebuchet MS" w:cs="Trebuchet MS" w:eastAsia="Trebuchet MS"/>
                <w:color w:val="231F20"/>
                <w:spacing w:val="0"/>
                <w:position w:val="0"/>
                <w:sz w:val="18"/>
                <w:shd w:fill="auto" w:val="clear"/>
              </w:rPr>
              <w:t xml:space="preserve">la</w:t>
            </w:r>
            <w:r>
              <w:rPr>
                <w:rFonts w:ascii="Trebuchet MS" w:hAnsi="Trebuchet MS" w:cs="Trebuchet MS" w:eastAsia="Trebuchet MS"/>
                <w:color w:val="231F20"/>
                <w:spacing w:val="-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rebuchet MS" w:hAnsi="Trebuchet MS" w:cs="Trebuchet MS" w:eastAsia="Trebuchet MS"/>
                <w:color w:val="231F20"/>
                <w:spacing w:val="0"/>
                <w:position w:val="0"/>
                <w:sz w:val="18"/>
                <w:shd w:fill="auto" w:val="clear"/>
              </w:rPr>
              <w:t xml:space="preserve">classe</w:t>
            </w:r>
          </w:p>
        </w:tc>
      </w:tr>
      <w:tr>
        <w:trPr>
          <w:trHeight w:val="210" w:hRule="auto"/>
          <w:jc w:val="left"/>
        </w:trPr>
        <w:tc>
          <w:tcPr>
            <w:tcW w:w="1020" w:type="dxa"/>
            <w:tcBorders>
              <w:top w:val="single" w:color="836967" w:sz="8"/>
              <w:left w:val="single" w:color="231f20" w:sz="8"/>
              <w:bottom w:val="single" w:color="231f20" w:sz="8"/>
              <w:right w:val="single" w:color="836967" w:sz="8"/>
            </w:tcBorders>
            <w:shd w:color="auto" w:fill="e5ef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836967" w:sz="8"/>
              <w:left w:val="single" w:color="836967" w:sz="8"/>
              <w:bottom w:val="single" w:color="836967" w:sz="8"/>
              <w:right w:val="single" w:color="836967" w:sz="8"/>
            </w:tcBorders>
            <w:shd w:color="auto" w:fill="e5ef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836967" w:sz="8"/>
              <w:left w:val="single" w:color="836967" w:sz="8"/>
              <w:bottom w:val="single" w:color="836967" w:sz="8"/>
              <w:right w:val="single" w:color="836967" w:sz="8"/>
            </w:tcBorders>
            <w:shd w:color="auto" w:fill="e5ef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6" w:type="dxa"/>
            <w:tcBorders>
              <w:top w:val="single" w:color="836967" w:sz="8"/>
              <w:left w:val="single" w:color="836967" w:sz="8"/>
              <w:bottom w:val="single" w:color="836967" w:sz="8"/>
              <w:right w:val="single" w:color="231f20" w:sz="8"/>
            </w:tcBorders>
            <w:shd w:color="auto" w:fill="e5ef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tabs>
          <w:tab w:val="left" w:pos="8563" w:leader="none"/>
        </w:tabs>
        <w:spacing w:before="11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Pacchetto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prescelto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(Barrare</w:t>
      </w:r>
      <w:r>
        <w:rPr>
          <w:rFonts w:ascii="Calibri" w:hAnsi="Calibri" w:cs="Calibri" w:eastAsia="Calibri"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la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casella</w:t>
      </w:r>
      <w:r>
        <w:rPr>
          <w:rFonts w:ascii="Calibri" w:hAnsi="Calibri" w:cs="Calibri" w:eastAsia="Calibri"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scelta)</w:t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(per</w:t>
      </w:r>
      <w:r>
        <w:rPr>
          <w:rFonts w:ascii="Calibri" w:hAnsi="Calibri" w:cs="Calibri" w:eastAsia="Calibri"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prezzi</w:t>
      </w:r>
      <w:r>
        <w:rPr>
          <w:rFonts w:ascii="Calibri" w:hAnsi="Calibri" w:cs="Calibri" w:eastAsia="Calibri"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programmi,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consultare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la</w:t>
      </w:r>
      <w:r>
        <w:rPr>
          <w:rFonts w:ascii="Calibri" w:hAnsi="Calibri" w:cs="Calibri" w:eastAsia="Calibri"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pagina</w:t>
      </w:r>
      <w:r>
        <w:rPr>
          <w:rFonts w:ascii="Calibri" w:hAnsi="Calibri" w:cs="Calibri" w:eastAsia="Calibri"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Per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le</w:t>
      </w:r>
      <w:r>
        <w:rPr>
          <w:rFonts w:ascii="Calibri" w:hAnsi="Calibri" w:cs="Calibri" w:eastAsia="Calibri"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scuole</w:t>
      </w:r>
      <w:r>
        <w:rPr>
          <w:rFonts w:ascii="Calibri" w:hAnsi="Calibri" w:cs="Calibri" w:eastAsia="Calibri"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del</w:t>
      </w:r>
      <w:r>
        <w:rPr>
          <w:rFonts w:ascii="Calibri" w:hAnsi="Calibri" w:cs="Calibri" w:eastAsia="Calibri"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sito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www.exoduscassino.it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)   </w:t>
      </w:r>
      <w:r>
        <w:rPr>
          <w:rFonts w:ascii="Calibri" w:hAnsi="Calibri" w:cs="Calibri" w:eastAsia="Calibri"/>
          <w:color w:val="auto"/>
          <w:spacing w:val="25"/>
          <w:position w:val="0"/>
          <w:sz w:val="16"/>
          <w:shd w:fill="auto" w:val="clear"/>
        </w:rPr>
        <w:t xml:space="preserve"> </w:t>
      </w:r>
    </w:p>
    <w:p>
      <w:pPr>
        <w:tabs>
          <w:tab w:val="left" w:pos="8563" w:leader="none"/>
          <w:tab w:val="left" w:pos="9433" w:leader="none"/>
        </w:tabs>
        <w:spacing w:before="0" w:after="0" w:line="240"/>
        <w:ind w:right="-21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□ 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Solo mattina  costo 6,00 euro/cad. - 9,00-12,30</w:t>
      </w:r>
    </w:p>
    <w:p>
      <w:pPr>
        <w:tabs>
          <w:tab w:val="left" w:pos="8563" w:leader="none"/>
          <w:tab w:val="left" w:pos="9433" w:leader="none"/>
        </w:tabs>
        <w:spacing w:before="0" w:after="0" w:line="240"/>
        <w:ind w:right="-21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(compresi n. 2 laboratori da scegliere tra i n. 4 laboratori previsti):</w:t>
      </w:r>
    </w:p>
    <w:p>
      <w:pPr>
        <w:tabs>
          <w:tab w:val="left" w:pos="8563" w:leader="none"/>
          <w:tab w:val="left" w:pos="9433" w:leader="none"/>
        </w:tabs>
        <w:spacing w:before="0" w:after="0" w:line="240"/>
        <w:ind w:right="-21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□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Il mondo delle Api</w:t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□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Mani in pasta</w:t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□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La fattoria</w:t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□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Ortolando</w:t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totale (costo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bambino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numero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bambini)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□ 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Intera giornata*   costo 12,00 euro/cad. - 9,00-16,30</w:t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(compresi n. 4 laboratori)</w:t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totale (costo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bambino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numero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bambini)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*Solo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sceglie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uno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il pacchetto "intera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giornata":</w:t>
      </w:r>
    </w:p>
    <w:p>
      <w:pPr>
        <w:tabs>
          <w:tab w:val="left" w:pos="8563" w:leader="none"/>
        </w:tabs>
        <w:spacing w:before="0" w:after="0" w:line="240"/>
        <w:ind w:right="49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Servizio pranzo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in fattoria      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Calibri" w:hAnsi="Calibri" w:cs="Calibri" w:eastAsia="Calibri"/>
          <w:color w:val="auto"/>
          <w:spacing w:val="-19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NO(</w:t>
      </w:r>
      <w:r>
        <w:rPr>
          <w:rFonts w:ascii="Trebuchet MS" w:hAnsi="Trebuchet MS" w:cs="Trebuchet MS" w:eastAsia="Trebuchet MS"/>
          <w:color w:val="231F20"/>
          <w:spacing w:val="0"/>
          <w:position w:val="0"/>
          <w:sz w:val="18"/>
          <w:shd w:fill="auto" w:val="clear"/>
        </w:rPr>
        <w:t xml:space="preserve">pranzo al sacco portato da casa)</w:t>
      </w:r>
      <w:r>
        <w:rPr>
          <w:rFonts w:ascii="Calibri" w:hAnsi="Calibri" w:cs="Calibri" w:eastAsia="Calibri"/>
          <w:color w:val="auto"/>
          <w:spacing w:val="3"/>
          <w:position w:val="0"/>
          <w:sz w:val="24"/>
          <w:shd w:fill="auto" w:val="clear"/>
        </w:rPr>
        <w:t xml:space="preserve">       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</w:t>
      </w:r>
    </w:p>
    <w:p>
      <w:pPr>
        <w:spacing w:before="157" w:after="0" w:line="240"/>
        <w:ind w:right="0" w:left="210" w:firstLine="0"/>
        <w:jc w:val="left"/>
        <w:rPr>
          <w:rFonts w:ascii="Calibri" w:hAnsi="Calibri" w:cs="Calibri" w:eastAsia="Calibri"/>
          <w:color w:val="auto"/>
          <w:spacing w:val="-51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numero</w:t>
      </w:r>
      <w:r>
        <w:rPr>
          <w:rFonts w:ascii="Calibri" w:hAnsi="Calibri" w:cs="Calibri" w:eastAsia="Calibri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 pasti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pari: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_____________PASTI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5,00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/cad.</w:t>
      </w:r>
      <w:r>
        <w:rPr>
          <w:rFonts w:ascii="Calibri" w:hAnsi="Calibri" w:cs="Calibri" w:eastAsia="Calibri"/>
          <w:color w:val="auto"/>
          <w:spacing w:val="-51"/>
          <w:position w:val="0"/>
          <w:sz w:val="24"/>
          <w:shd w:fill="auto" w:val="clear"/>
        </w:rPr>
        <w:t xml:space="preserve"> </w:t>
      </w:r>
    </w:p>
    <w:p>
      <w:pPr>
        <w:spacing w:before="157" w:after="0" w:line="240"/>
        <w:ind w:right="0" w:left="2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Segnalare:</w:t>
      </w:r>
    </w:p>
    <w:p>
      <w:pPr>
        <w:tabs>
          <w:tab w:val="left" w:pos="7007" w:leader="none"/>
        </w:tabs>
        <w:spacing w:before="7" w:after="0" w:line="247"/>
        <w:ind w:right="220" w:left="2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n.</w:t>
      </w:r>
      <w:r>
        <w:rPr>
          <w:rFonts w:ascii="Calibri" w:hAnsi="Calibri" w:cs="Calibri" w:eastAsia="Calibri"/>
          <w:color w:val="231F20"/>
          <w:spacing w:val="-2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alunni</w:t>
      </w:r>
      <w:r>
        <w:rPr>
          <w:rFonts w:ascii="Calibri" w:hAnsi="Calibri" w:cs="Calibri" w:eastAsia="Calibri"/>
          <w:color w:val="231F20"/>
          <w:spacing w:val="-2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e</w:t>
      </w:r>
      <w:r>
        <w:rPr>
          <w:rFonts w:ascii="Calibri" w:hAnsi="Calibri" w:cs="Calibri" w:eastAsia="Calibri"/>
          <w:color w:val="231F20"/>
          <w:spacing w:val="-2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insegnanti</w:t>
      </w:r>
      <w:r>
        <w:rPr>
          <w:rFonts w:ascii="Calibri" w:hAnsi="Calibri" w:cs="Calibri" w:eastAsia="Calibri"/>
          <w:color w:val="231F20"/>
          <w:spacing w:val="-2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con</w:t>
      </w:r>
      <w:r>
        <w:rPr>
          <w:rFonts w:ascii="Calibri" w:hAnsi="Calibri" w:cs="Calibri" w:eastAsia="Calibri"/>
          <w:color w:val="231F20"/>
          <w:spacing w:val="-2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allergie</w:t>
      </w:r>
      <w:r>
        <w:rPr>
          <w:rFonts w:ascii="Calibri" w:hAnsi="Calibri" w:cs="Calibri" w:eastAsia="Calibri"/>
          <w:color w:val="231F20"/>
          <w:spacing w:val="-2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e/o</w:t>
      </w:r>
      <w:r>
        <w:rPr>
          <w:rFonts w:ascii="Calibri" w:hAnsi="Calibri" w:cs="Calibri" w:eastAsia="Calibri"/>
          <w:color w:val="231F20"/>
          <w:spacing w:val="-2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intolleranze</w:t>
      </w:r>
      <w:r>
        <w:rPr>
          <w:rFonts w:ascii="Calibri" w:hAnsi="Calibri" w:cs="Calibri" w:eastAsia="Calibri"/>
          <w:color w:val="231F20"/>
          <w:spacing w:val="-2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alimentari</w:t>
      </w:r>
      <w:r>
        <w:rPr>
          <w:rFonts w:ascii="Calibri" w:hAnsi="Calibri" w:cs="Calibri" w:eastAsia="Calibri"/>
          <w:color w:val="231F20"/>
          <w:spacing w:val="-1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u w:val="dotted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                                       (specificare la</w:t>
      </w:r>
      <w:r>
        <w:rPr>
          <w:rFonts w:ascii="Calibri" w:hAnsi="Calibri" w:cs="Calibri" w:eastAsia="Calibri"/>
          <w:color w:val="231F20"/>
          <w:spacing w:val="1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shd w:fill="auto" w:val="clear"/>
        </w:rPr>
        <w:t xml:space="preserve">tipologia)</w:t>
      </w:r>
      <w:r>
        <w:rPr>
          <w:rFonts w:ascii="Calibri" w:hAnsi="Calibri" w:cs="Calibri" w:eastAsia="Calibri"/>
          <w:color w:val="231F20"/>
          <w:spacing w:val="-17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18"/>
          <w:u w:val="dotted"/>
          <w:shd w:fill="auto" w:val="clear"/>
        </w:rPr>
        <w:t xml:space="preserve"> </w:t>
        <w:tab/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63" w:leader="none"/>
        </w:tabs>
        <w:spacing w:before="112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Modalità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pagamento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scelta</w:t>
      </w:r>
      <w:r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Contanti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Bonifico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bancario</w:t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Dati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della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scuola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(per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l’emissione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della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fattura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elettronica</w:t>
      </w:r>
      <w:r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scrivere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stampatello):</w:t>
      </w:r>
    </w:p>
    <w:p>
      <w:pPr>
        <w:numPr>
          <w:ilvl w:val="0"/>
          <w:numId w:val="28"/>
        </w:num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Fatturazione</w:t>
      </w:r>
      <w:r>
        <w:rPr>
          <w:rFonts w:ascii="Calibri" w:hAnsi="Calibri" w:cs="Calibri" w:eastAsia="Calibri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elettronica</w:t>
      </w:r>
    </w:p>
    <w:p>
      <w:pPr>
        <w:numPr>
          <w:ilvl w:val="0"/>
          <w:numId w:val="28"/>
        </w:num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Nominativo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scuola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numPr>
          <w:ilvl w:val="0"/>
          <w:numId w:val="28"/>
        </w:num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Indirizzo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numPr>
          <w:ilvl w:val="0"/>
          <w:numId w:val="28"/>
        </w:num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Città______________________CAP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</w:t>
      </w:r>
    </w:p>
    <w:p>
      <w:pPr>
        <w:numPr>
          <w:ilvl w:val="0"/>
          <w:numId w:val="28"/>
        </w:numPr>
        <w:tabs>
          <w:tab w:val="left" w:pos="8563" w:leader="none"/>
        </w:tabs>
        <w:spacing w:before="0" w:after="0" w:line="240"/>
        <w:ind w:right="16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Telefono_________________________</w:t>
      </w:r>
    </w:p>
    <w:p>
      <w:pPr>
        <w:numPr>
          <w:ilvl w:val="0"/>
          <w:numId w:val="28"/>
        </w:numPr>
        <w:tabs>
          <w:tab w:val="left" w:pos="8563" w:leader="none"/>
        </w:tabs>
        <w:spacing w:before="0" w:after="0" w:line="240"/>
        <w:ind w:right="16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Codice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fiscale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ab/>
      </w:r>
    </w:p>
    <w:p>
      <w:pPr>
        <w:numPr>
          <w:ilvl w:val="0"/>
          <w:numId w:val="28"/>
        </w:numPr>
        <w:tabs>
          <w:tab w:val="left" w:pos="8563" w:leader="none"/>
        </w:tabs>
        <w:spacing w:before="0" w:after="0" w:line="240"/>
        <w:ind w:right="162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CODICE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UNIVOCO </w:t>
      </w:r>
      <w:r>
        <w:rPr>
          <w:rFonts w:ascii="Calibri" w:hAnsi="Calibri" w:cs="Calibri" w:eastAsia="Calibri"/>
          <w:color w:val="auto"/>
          <w:spacing w:val="-2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numPr>
          <w:ilvl w:val="0"/>
          <w:numId w:val="28"/>
        </w:numPr>
        <w:tabs>
          <w:tab w:val="left" w:pos="8563" w:leader="none"/>
        </w:tabs>
        <w:spacing w:before="1" w:after="0" w:line="240"/>
        <w:ind w:right="16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ab/>
      </w:r>
    </w:p>
    <w:p>
      <w:pPr>
        <w:numPr>
          <w:ilvl w:val="0"/>
          <w:numId w:val="28"/>
        </w:numPr>
        <w:tabs>
          <w:tab w:val="left" w:pos="8563" w:leader="none"/>
        </w:tabs>
        <w:spacing w:before="1" w:after="0" w:line="240"/>
        <w:ind w:right="16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scuola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_________________________________</w:t>
      </w:r>
    </w:p>
    <w:p>
      <w:pPr>
        <w:numPr>
          <w:ilvl w:val="0"/>
          <w:numId w:val="28"/>
        </w:numPr>
        <w:tabs>
          <w:tab w:val="left" w:pos="8563" w:leader="none"/>
        </w:tabs>
        <w:spacing w:before="1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PEC SCUOLA_________________________________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8"/>
        </w:numPr>
        <w:tabs>
          <w:tab w:val="left" w:pos="8563" w:leader="none"/>
        </w:tabs>
        <w:spacing w:before="1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Nominativo</w:t>
      </w:r>
      <w:r>
        <w:rPr>
          <w:rFonts w:ascii="Calibri" w:hAnsi="Calibri" w:cs="Calibri" w:eastAsia="Calibri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docente</w:t>
      </w:r>
      <w:r>
        <w:rPr>
          <w:rFonts w:ascii="Calibri" w:hAnsi="Calibri" w:cs="Calibri" w:eastAsia="Calibri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responsabile gite_____________________</w:t>
      </w:r>
    </w:p>
    <w:p>
      <w:pPr>
        <w:tabs>
          <w:tab w:val="left" w:pos="8563" w:leader="none"/>
        </w:tabs>
        <w:spacing w:before="1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Contatto</w:t>
      </w:r>
      <w:r>
        <w:rPr>
          <w:rFonts w:ascii="Calibri" w:hAnsi="Calibri" w:cs="Calibri" w:eastAsia="Calibri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responsabile</w:t>
      </w:r>
      <w:r>
        <w:rPr>
          <w:rFonts w:ascii="Calibri" w:hAnsi="Calibri" w:cs="Calibri" w:eastAsia="Calibri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gite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____________________</w:t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Data__________________________FIRMA____________________</w:t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Firma e timbro del responsabile della scuola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(con la quale si dichiara di aver letto ed accettato tutte le condizioni</w:t>
      </w:r>
      <w:r>
        <w:rPr>
          <w:rFonts w:ascii="Calibri" w:hAnsi="Calibri" w:cs="Calibri" w:eastAsia="Calibri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per la prenotazione ).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Con l’invio di questo fax la Scuola prende un impegno alla visita, il non rispetto del quale porta al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pagamento della penale del 50% sulla somma totale che si sarebbe versato durante la visita. Attenzione!! Il pagamento tramite bonifico con fattura elettronica deve essere effettuato entro e non oltre i 15 gg successivi la visita. Penalità di € 50,00 + IVA al giorno per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ritardi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oltre il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15°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giorno. </w:t>
      </w:r>
    </w:p>
    <w:p>
      <w:pPr>
        <w:tabs>
          <w:tab w:val="left" w:pos="8563" w:leader="none"/>
        </w:tabs>
        <w:spacing w:before="10" w:after="0" w:line="240"/>
        <w:ind w:right="1623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Foglio da rispedire per EMAIL a: fattoriadidattica@exoduscassino.it</w:t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exodus@cassino.it</w:t>
      </w:r>
    </w:p>
    <w:p>
      <w:pPr>
        <w:tabs>
          <w:tab w:val="left" w:pos="8563" w:leader="none"/>
        </w:tabs>
        <w:spacing w:before="0" w:after="0" w:line="240"/>
        <w:ind w:right="90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qualsiasi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informazione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chiamare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il 0776/311788 o il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n.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3389241697</w:t>
      </w:r>
    </w:p>
    <w:p>
      <w:pPr>
        <w:numPr>
          <w:ilvl w:val="0"/>
          <w:numId w:val="37"/>
        </w:numPr>
        <w:tabs>
          <w:tab w:val="left" w:pos="8563" w:leader="none"/>
        </w:tabs>
        <w:spacing w:before="0" w:after="0" w:line="240"/>
        <w:ind w:right="16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Prima</w:t>
      </w:r>
      <w:r>
        <w:rPr>
          <w:rFonts w:ascii="Calibri" w:hAnsi="Calibri" w:cs="Calibri" w:eastAsia="Calibri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della</w:t>
      </w:r>
      <w:r>
        <w:rPr>
          <w:rFonts w:ascii="Calibri" w:hAnsi="Calibri" w:cs="Calibri" w:eastAsia="Calibri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compilazione</w:t>
      </w:r>
      <w:r>
        <w:rPr>
          <w:rFonts w:ascii="Calibri" w:hAnsi="Calibri" w:cs="Calibri" w:eastAsia="Calibri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leggere</w:t>
      </w:r>
      <w:r>
        <w:rPr>
          <w:rFonts w:ascii="Calibri" w:hAnsi="Calibri" w:cs="Calibri" w:eastAsia="Calibri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attentamente</w:t>
      </w:r>
      <w:r>
        <w:rPr>
          <w:rFonts w:ascii="Calibri" w:hAnsi="Calibri" w:cs="Calibri" w:eastAsia="Calibri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sul</w:t>
      </w:r>
      <w:r>
        <w:rPr>
          <w:rFonts w:ascii="Calibri" w:hAnsi="Calibri" w:cs="Calibri" w:eastAsia="Calibri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sito</w:t>
      </w:r>
      <w:r>
        <w:rPr>
          <w:rFonts w:ascii="Calibri" w:hAnsi="Calibri" w:cs="Calibri" w:eastAsia="Calibri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web</w:t>
      </w:r>
      <w:r>
        <w:rPr>
          <w:rFonts w:ascii="Calibri" w:hAnsi="Calibri" w:cs="Calibri" w:eastAsia="Calibri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paragrafi</w:t>
      </w:r>
      <w:r>
        <w:rPr>
          <w:rFonts w:ascii="Calibri" w:hAnsi="Calibri" w:cs="Calibri" w:eastAsia="Calibri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sulle</w:t>
      </w:r>
      <w:r>
        <w:rPr>
          <w:rFonts w:ascii="Calibri" w:hAnsi="Calibri" w:cs="Calibri" w:eastAsia="Calibri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condizioni</w:t>
      </w:r>
      <w:r>
        <w:rPr>
          <w:rFonts w:ascii="Calibri" w:hAnsi="Calibri" w:cs="Calibri" w:eastAsia="Calibri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prenotazione</w:t>
      </w:r>
      <w:r>
        <w:rPr>
          <w:rFonts w:ascii="Calibri" w:hAnsi="Calibri" w:cs="Calibri" w:eastAsia="Calibri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sui</w:t>
      </w:r>
      <w:r>
        <w:rPr>
          <w:rFonts w:ascii="Calibri" w:hAnsi="Calibri" w:cs="Calibri" w:eastAsia="Calibri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pacchetti</w:t>
      </w:r>
      <w:r>
        <w:rPr>
          <w:rFonts w:ascii="Calibri" w:hAnsi="Calibri" w:cs="Calibri" w:eastAsia="Calibri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didattici.</w:t>
      </w:r>
    </w:p>
    <w:p>
      <w:pPr>
        <w:numPr>
          <w:ilvl w:val="0"/>
          <w:numId w:val="37"/>
        </w:numPr>
        <w:tabs>
          <w:tab w:val="left" w:pos="8563" w:leader="none"/>
        </w:tabs>
        <w:spacing w:before="0" w:after="0" w:line="240"/>
        <w:ind w:right="16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Bonifico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  <w:t xml:space="preserve">entro 3 gg lavorativi precedenti la visita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 Per ottenere i dati per l’invio del bonifico bancario telefonare</w:t>
      </w:r>
      <w:r>
        <w:rPr>
          <w:rFonts w:ascii="Calibri" w:hAnsi="Calibri" w:cs="Calibri" w:eastAsia="Calibri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o inviare</w:t>
      </w:r>
      <w:r>
        <w:rPr>
          <w:rFonts w:ascii="Calibri" w:hAnsi="Calibri" w:cs="Calibri" w:eastAsia="Calibri"/>
          <w:color w:val="auto"/>
          <w:spacing w:val="-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una</w:t>
      </w:r>
      <w:r>
        <w:rPr>
          <w:rFonts w:ascii="Calibri" w:hAnsi="Calibri" w:cs="Calibri" w:eastAsia="Calibri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mail</w:t>
      </w:r>
      <w:r>
        <w:rPr>
          <w:rFonts w:ascii="Calibri" w:hAnsi="Calibri" w:cs="Calibri" w:eastAsia="Calibri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ai</w:t>
      </w:r>
      <w:r>
        <w:rPr>
          <w:rFonts w:ascii="Calibri" w:hAnsi="Calibri" w:cs="Calibri" w:eastAsia="Calibri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recapiti</w:t>
      </w:r>
      <w:r>
        <w:rPr>
          <w:rFonts w:ascii="Calibri" w:hAnsi="Calibri" w:cs="Calibri" w:eastAsia="Calibri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calce.</w:t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39"/>
        </w:numPr>
        <w:tabs>
          <w:tab w:val="left" w:pos="8563" w:leader="none"/>
        </w:tabs>
        <w:spacing w:before="0" w:after="0" w:line="240"/>
        <w:ind w:right="16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Per il pranzo, occorre che la prenotazione sia fatta almeno una settimana prima della visita, il pasto ed il prezzo vengono</w:t>
      </w:r>
      <w:r>
        <w:rPr>
          <w:rFonts w:ascii="Calibri" w:hAnsi="Calibri" w:cs="Calibri" w:eastAsia="Calibri"/>
          <w:color w:val="auto"/>
          <w:spacing w:val="-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concordati</w:t>
      </w:r>
      <w:r>
        <w:rPr>
          <w:rFonts w:ascii="Calibri" w:hAnsi="Calibri" w:cs="Calibri" w:eastAsia="Calibri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con</w:t>
      </w:r>
      <w:r>
        <w:rPr>
          <w:rFonts w:ascii="Calibri" w:hAnsi="Calibri" w:cs="Calibri" w:eastAsia="Calibri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la Direzione</w:t>
      </w:r>
      <w:r>
        <w:rPr>
          <w:rFonts w:ascii="Calibri" w:hAnsi="Calibri" w:cs="Calibri" w:eastAsia="Calibri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telefonicamente</w:t>
      </w:r>
      <w:r>
        <w:rPr>
          <w:rFonts w:ascii="Calibri" w:hAnsi="Calibri" w:cs="Calibri" w:eastAsia="Calibri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via mail.</w:t>
      </w:r>
    </w:p>
    <w:p>
      <w:pPr>
        <w:tabs>
          <w:tab w:val="left" w:pos="8563" w:leader="none"/>
        </w:tabs>
        <w:spacing w:before="4" w:after="0" w:line="240"/>
        <w:ind w:right="1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p>
      <w:pPr>
        <w:tabs>
          <w:tab w:val="left" w:pos="8563" w:leader="none"/>
        </w:tabs>
        <w:spacing w:before="0" w:after="0" w:line="259"/>
        <w:ind w:right="1623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563" w:leader="none"/>
        </w:tabs>
        <w:spacing w:before="0" w:after="0" w:line="259"/>
        <w:ind w:right="1623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563" w:leader="none"/>
        </w:tabs>
        <w:spacing w:before="0" w:after="0" w:line="259"/>
        <w:ind w:right="1623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563" w:leader="none"/>
        </w:tabs>
        <w:spacing w:before="0" w:after="0" w:line="259"/>
        <w:ind w:right="1623" w:left="0" w:firstLine="0"/>
        <w:jc w:val="center"/>
        <w:rPr>
          <w:rFonts w:ascii="Lucida Sans Unicode" w:hAnsi="Lucida Sans Unicode" w:cs="Lucida Sans Unicode" w:eastAsia="Lucida Sans Unicode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Fattoria Didattica EXODUS</w:t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Via S.Domenico Vertelle,23   Cassino (FR)</w:t>
      </w:r>
    </w:p>
    <w:p>
      <w:pPr>
        <w:tabs>
          <w:tab w:val="left" w:pos="8563" w:leader="none"/>
        </w:tabs>
        <w:spacing w:before="0" w:after="0" w:line="240"/>
        <w:ind w:right="1623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8">
    <w:abstractNumId w:val="12"/>
  </w:num>
  <w:num w:numId="37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exoduscassino.it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